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НАРОДНО ЧЕТАЛИЩЕ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ВСИЛ ЦЕНКОВ 1936“, СЕЛО РАЗЛИВ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Ф И Н А Н С О В     О Т Ч Е Т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 xml:space="preserve">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 изразходваните от държавния бюджет средства  за 1, 1/2 субсидирана </w:t>
        <w:tab/>
        <w:t xml:space="preserve">                                       бройка за 2022година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ПРИХОДИ: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Преведена субсидия за 2022г.:               18 560.00лв.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Дофинансиране:                                         2 000.00лв.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Дарение </w:t>
        <w:tab/>
        <w:tab/>
        <w:tab/>
        <w:tab/>
        <w:t xml:space="preserve">           1 000.00лв.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Членски внос                                                  100.00рв.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Краййно салдо от 2021г.                            1039.93 лв.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ОБЩО:    </w:t>
        <w:tab/>
        <w:t xml:space="preserve">          22 699.93лв.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Словом: Двадест и две хиляди шестстотин деведесет и девет лева и 93 стотинки</w:t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РАЗХОДИ: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Заплати:</w:t>
        <w:tab/>
        <w:tab/>
        <w:tab/>
        <w:t xml:space="preserve">         10 633.77лв.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Осигуровки:</w:t>
        <w:tab/>
        <w:tab/>
        <w:t xml:space="preserve">       </w:t>
        <w:tab/>
        <w:t xml:space="preserve">           2 178.95лв.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3. Такси банка                                            434.00лв.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Фактури: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- ТБО;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- Подаване документи НОИ;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- транспортни разходи;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- дейност</w:t>
        <w:tab/>
        <w:tab/>
        <w:tab/>
        <w:tab/>
        <w:t xml:space="preserve">1 513.44лв.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 МТД "Константин Кисимов"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входни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билети                              1 998.00лв.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ВСИЧКО:           16 758.16лв.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Словом: Шестнадесет хиляди седемстотин петдесет и осем лева и 16 стотинки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Остатък крайно салдо 31.12.2022г.   -     5 941.77лв. 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Словом: Пет хиляди деветстотин четиридесет и един лев и 77 стотинки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Забележка: Сумата остатък е икономия ФРЗ от болнични и собствени приходи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Председател чит. Настоятелство:…………..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 xml:space="preserve">    /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Н. Георгиева/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 xml:space="preserve">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</w:t>
        <w:tab/>
        <w:tab/>
        <w:t xml:space="preserve">  </w:t>
        <w:tab/>
        <w:tab/>
        <w:tab/>
        <w:tab/>
        <w:tab/>
        <w:tab/>
        <w:tab/>
        <w:t xml:space="preserve">           Секретар:…………….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П. Петкова/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